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6A" w:rsidRPr="005A2BB1" w:rsidRDefault="00826DC0" w:rsidP="00B54F5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Po roce od představení Ambasadora investorů se zvyšuje povědomí o rizikových finančních derivátech</w:t>
      </w:r>
      <w:r w:rsidR="00A236F2">
        <w:rPr>
          <w:rFonts w:ascii="Arial" w:hAnsi="Arial" w:cs="Arial"/>
          <w:b/>
          <w:sz w:val="24"/>
          <w:szCs w:val="28"/>
        </w:rPr>
        <w:t xml:space="preserve"> na retailovém trhu</w:t>
      </w:r>
    </w:p>
    <w:p w:rsidR="00132261" w:rsidRDefault="00A236F2" w:rsidP="00B54F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32261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poslední</w:t>
      </w:r>
      <w:r w:rsidR="00CB7A9D">
        <w:rPr>
          <w:rFonts w:ascii="Arial" w:hAnsi="Arial" w:cs="Arial"/>
          <w:b/>
          <w:sz w:val="20"/>
        </w:rPr>
        <w:t>m</w:t>
      </w:r>
      <w:r w:rsidR="00132261">
        <w:rPr>
          <w:rFonts w:ascii="Arial" w:hAnsi="Arial" w:cs="Arial"/>
          <w:b/>
          <w:sz w:val="20"/>
        </w:rPr>
        <w:t xml:space="preserve"> edukativním materiálu Česká národní banka varuje před riziky, která plynou především pro neprofesionální obchodníky, z obchodování finančních derivátů na kapitálových trzích. Konkrétně jde o instrument rozdílových smluv, „</w:t>
      </w:r>
      <w:proofErr w:type="spellStart"/>
      <w:r w:rsidR="00132261">
        <w:rPr>
          <w:rFonts w:ascii="Arial" w:hAnsi="Arial" w:cs="Arial"/>
          <w:b/>
          <w:sz w:val="20"/>
        </w:rPr>
        <w:t>contract</w:t>
      </w:r>
      <w:proofErr w:type="spellEnd"/>
      <w:r w:rsidR="00132261">
        <w:rPr>
          <w:rFonts w:ascii="Arial" w:hAnsi="Arial" w:cs="Arial"/>
          <w:b/>
          <w:sz w:val="20"/>
        </w:rPr>
        <w:t xml:space="preserve"> </w:t>
      </w:r>
      <w:proofErr w:type="spellStart"/>
      <w:r w:rsidR="00132261">
        <w:rPr>
          <w:rFonts w:ascii="Arial" w:hAnsi="Arial" w:cs="Arial"/>
          <w:b/>
          <w:sz w:val="20"/>
        </w:rPr>
        <w:t>for</w:t>
      </w:r>
      <w:proofErr w:type="spellEnd"/>
      <w:r w:rsidR="00132261">
        <w:rPr>
          <w:rFonts w:ascii="Arial" w:hAnsi="Arial" w:cs="Arial"/>
          <w:b/>
          <w:sz w:val="20"/>
        </w:rPr>
        <w:t xml:space="preserve"> </w:t>
      </w:r>
      <w:proofErr w:type="spellStart"/>
      <w:r w:rsidR="00132261">
        <w:rPr>
          <w:rFonts w:ascii="Arial" w:hAnsi="Arial" w:cs="Arial"/>
          <w:b/>
          <w:sz w:val="20"/>
        </w:rPr>
        <w:t>difference</w:t>
      </w:r>
      <w:proofErr w:type="spellEnd"/>
      <w:r w:rsidR="00132261">
        <w:rPr>
          <w:rFonts w:ascii="Arial" w:hAnsi="Arial" w:cs="Arial"/>
          <w:b/>
          <w:sz w:val="20"/>
        </w:rPr>
        <w:t xml:space="preserve">“ čili </w:t>
      </w:r>
      <w:r w:rsidR="00CE4B56">
        <w:rPr>
          <w:rFonts w:ascii="Arial" w:hAnsi="Arial" w:cs="Arial"/>
          <w:b/>
          <w:sz w:val="20"/>
        </w:rPr>
        <w:t>známější zkratku CFD.</w:t>
      </w:r>
    </w:p>
    <w:p w:rsidR="00131668" w:rsidRDefault="00B54F5C" w:rsidP="00B54F5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ČNB informovala o</w:t>
      </w:r>
      <w:r w:rsidR="00CE4B56" w:rsidRPr="00CE4B5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stížnostech osob</w:t>
      </w:r>
      <w:r w:rsidR="00CE4B56" w:rsidRPr="00CE4B5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kvůli ztrátám, které utrpěli </w:t>
      </w:r>
      <w:r w:rsidR="00CE4B56" w:rsidRPr="00CE4B56">
        <w:rPr>
          <w:rFonts w:ascii="Arial" w:hAnsi="Arial" w:cs="Arial"/>
          <w:bCs/>
          <w:sz w:val="20"/>
        </w:rPr>
        <w:t>při obchodování s</w:t>
      </w:r>
      <w:r>
        <w:rPr>
          <w:rFonts w:ascii="Arial" w:hAnsi="Arial" w:cs="Arial"/>
          <w:bCs/>
          <w:sz w:val="20"/>
        </w:rPr>
        <w:t> </w:t>
      </w:r>
      <w:r w:rsidR="00CE4B56" w:rsidRPr="00CE4B56">
        <w:rPr>
          <w:rFonts w:ascii="Arial" w:hAnsi="Arial" w:cs="Arial"/>
          <w:bCs/>
          <w:sz w:val="20"/>
        </w:rPr>
        <w:t>CFD</w:t>
      </w:r>
      <w:r>
        <w:rPr>
          <w:rFonts w:ascii="Arial" w:hAnsi="Arial" w:cs="Arial"/>
          <w:bCs/>
          <w:sz w:val="20"/>
        </w:rPr>
        <w:t>, a upozornila na</w:t>
      </w:r>
      <w:r w:rsidR="00CE4B56" w:rsidRPr="00CE4B56">
        <w:rPr>
          <w:rFonts w:ascii="Arial" w:hAnsi="Arial" w:cs="Arial"/>
          <w:bCs/>
          <w:sz w:val="20"/>
        </w:rPr>
        <w:t xml:space="preserve"> </w:t>
      </w:r>
      <w:r w:rsidR="00131668">
        <w:rPr>
          <w:rFonts w:ascii="Arial" w:hAnsi="Arial" w:cs="Arial"/>
          <w:bCs/>
          <w:sz w:val="20"/>
        </w:rPr>
        <w:t>omezený rozsah své působnosti: „</w:t>
      </w:r>
      <w:r w:rsidR="00131668" w:rsidRPr="00131668">
        <w:rPr>
          <w:rFonts w:ascii="Arial" w:hAnsi="Arial" w:cs="Arial"/>
          <w:bCs/>
          <w:sz w:val="20"/>
        </w:rPr>
        <w:t>ČNB nevykonává dohled nad každým obchodníkem s cennými papíry, který je oprávněn poskytovat českým zákazníkům investiční služby. Obchodníci s cennými papíry z jiných členských států Evropské unie podléhají dohledu ČNB pouze v omezeném rozsahu či vůbec</w:t>
      </w:r>
      <w:r w:rsidR="00131668">
        <w:rPr>
          <w:rFonts w:ascii="Arial" w:hAnsi="Arial" w:cs="Arial"/>
          <w:bCs/>
          <w:sz w:val="20"/>
        </w:rPr>
        <w:t xml:space="preserve">.“ </w:t>
      </w:r>
    </w:p>
    <w:p w:rsidR="00CC5905" w:rsidRDefault="00131668" w:rsidP="00B54F5C">
      <w:pPr>
        <w:rPr>
          <w:rFonts w:ascii="Arial" w:hAnsi="Arial" w:cs="Arial"/>
          <w:sz w:val="20"/>
        </w:rPr>
      </w:pPr>
      <w:r w:rsidRPr="00CC5905">
        <w:rPr>
          <w:rFonts w:ascii="Arial" w:hAnsi="Arial" w:cs="Arial"/>
          <w:bCs/>
          <w:sz w:val="20"/>
        </w:rPr>
        <w:t>Zákazníci brokerských firem by se tak neměli jen spoléhat na dohled a regulaci, ale především sami investovat do svých znalostí finančních trhů a právního rámce.</w:t>
      </w:r>
      <w:r w:rsidR="00C43DAE" w:rsidRPr="00CC5905">
        <w:rPr>
          <w:rFonts w:ascii="Arial" w:hAnsi="Arial" w:cs="Arial"/>
          <w:bCs/>
          <w:sz w:val="20"/>
        </w:rPr>
        <w:t xml:space="preserve"> Shodli se na tom už vloni účastníci </w:t>
      </w:r>
      <w:r w:rsidR="00C43DAE" w:rsidRPr="00CC5905">
        <w:rPr>
          <w:rFonts w:ascii="Arial" w:hAnsi="Arial" w:cs="Arial"/>
          <w:sz w:val="20"/>
        </w:rPr>
        <w:t>k</w:t>
      </w:r>
      <w:r w:rsidR="00C43DAE" w:rsidRPr="00CC5905">
        <w:rPr>
          <w:rFonts w:ascii="Arial" w:hAnsi="Arial" w:cs="Arial"/>
          <w:sz w:val="20"/>
        </w:rPr>
        <w:t>ulatého stolu</w:t>
      </w:r>
      <w:r w:rsidR="00C43DAE" w:rsidRPr="00CC5905">
        <w:rPr>
          <w:rFonts w:ascii="Arial" w:hAnsi="Arial" w:cs="Arial"/>
          <w:sz w:val="20"/>
        </w:rPr>
        <w:t xml:space="preserve"> Spotřebitelského </w:t>
      </w:r>
      <w:r w:rsidR="00CC5905" w:rsidRPr="00CC5905">
        <w:rPr>
          <w:rFonts w:ascii="Arial" w:hAnsi="Arial" w:cs="Arial"/>
          <w:sz w:val="20"/>
        </w:rPr>
        <w:t xml:space="preserve">fóra, kde byl představen projekt Ambasador investorů. </w:t>
      </w:r>
      <w:r w:rsidR="00CC5905" w:rsidRPr="00CC5905">
        <w:rPr>
          <w:rFonts w:ascii="Arial" w:hAnsi="Arial" w:cs="Arial"/>
          <w:sz w:val="20"/>
        </w:rPr>
        <w:t xml:space="preserve">„S rozvojem nových technologií a nejrůznějších platforem dnes může např. s cennými papíry, ale i dalšími produkty, obchodovat prostřednictvím internetu kdokoli z nás,“ řekl Viktor Vodička, ředitel Sdružení českých spotřebitelů a zástupce Ambasadora investorů. „S tím ale rovněž rostou i rizika jak při samotném investování, tak i při využívání služeb, které investorům poskytují brokeři. Naším cílem je vedle osvěty i pomoc klientům, aby </w:t>
      </w:r>
      <w:proofErr w:type="gramStart"/>
      <w:r w:rsidR="00CC5905" w:rsidRPr="00CC5905">
        <w:rPr>
          <w:rFonts w:ascii="Arial" w:hAnsi="Arial" w:cs="Arial"/>
          <w:sz w:val="20"/>
        </w:rPr>
        <w:t>mohli  ve</w:t>
      </w:r>
      <w:proofErr w:type="gramEnd"/>
      <w:r w:rsidR="00CC5905" w:rsidRPr="00CC5905">
        <w:rPr>
          <w:rFonts w:ascii="Arial" w:hAnsi="Arial" w:cs="Arial"/>
          <w:sz w:val="20"/>
        </w:rPr>
        <w:t xml:space="preserve"> sporech s obchodníky dosáhnout smírného řešení, aniž by muselo dojít na právní, respektive soudní cestu při řešení jednotlivých sporů,“ vysvětlil Viktor Vodička.</w:t>
      </w:r>
    </w:p>
    <w:p w:rsidR="00131668" w:rsidRPr="00CC5905" w:rsidRDefault="00C43DAE" w:rsidP="00B54F5C">
      <w:pPr>
        <w:rPr>
          <w:rFonts w:ascii="Arial" w:hAnsi="Arial" w:cs="Arial"/>
          <w:bCs/>
          <w:sz w:val="20"/>
        </w:rPr>
      </w:pPr>
      <w:r w:rsidRPr="00CC5905">
        <w:rPr>
          <w:rFonts w:ascii="Arial" w:hAnsi="Arial" w:cs="Arial"/>
          <w:sz w:val="20"/>
        </w:rPr>
        <w:t xml:space="preserve">„Regulace není ideálním nástrojem ochrany spotřebitele, tím je finanční vzdělávání,“ </w:t>
      </w:r>
      <w:r w:rsidR="00CC5905" w:rsidRPr="00CC5905">
        <w:rPr>
          <w:rFonts w:ascii="Arial" w:hAnsi="Arial" w:cs="Arial"/>
          <w:sz w:val="20"/>
        </w:rPr>
        <w:t>prohlásil</w:t>
      </w:r>
      <w:r w:rsidRPr="00CC5905">
        <w:rPr>
          <w:rFonts w:ascii="Arial" w:hAnsi="Arial" w:cs="Arial"/>
          <w:sz w:val="20"/>
        </w:rPr>
        <w:t xml:space="preserve"> na </w:t>
      </w:r>
      <w:r w:rsidR="00CC5905" w:rsidRPr="00CC5905">
        <w:rPr>
          <w:rFonts w:ascii="Arial" w:hAnsi="Arial" w:cs="Arial"/>
          <w:sz w:val="20"/>
        </w:rPr>
        <w:t xml:space="preserve">loňské </w:t>
      </w:r>
      <w:r w:rsidRPr="00CC5905">
        <w:rPr>
          <w:rFonts w:ascii="Arial" w:hAnsi="Arial" w:cs="Arial"/>
          <w:sz w:val="20"/>
        </w:rPr>
        <w:t>konferenci</w:t>
      </w:r>
      <w:r w:rsidRPr="00CC5905">
        <w:rPr>
          <w:rFonts w:ascii="Arial" w:hAnsi="Arial" w:cs="Arial"/>
          <w:sz w:val="20"/>
        </w:rPr>
        <w:t xml:space="preserve"> </w:t>
      </w:r>
      <w:r w:rsidRPr="00CC5905">
        <w:rPr>
          <w:rFonts w:ascii="Arial" w:hAnsi="Arial" w:cs="Arial"/>
          <w:sz w:val="20"/>
        </w:rPr>
        <w:t xml:space="preserve">viceguvernér ČNB </w:t>
      </w:r>
      <w:r w:rsidRPr="00CC5905">
        <w:rPr>
          <w:rFonts w:ascii="Arial" w:hAnsi="Arial" w:cs="Arial"/>
          <w:sz w:val="20"/>
        </w:rPr>
        <w:t xml:space="preserve">Tomáš </w:t>
      </w:r>
      <w:proofErr w:type="spellStart"/>
      <w:r w:rsidRPr="00CC5905">
        <w:rPr>
          <w:rFonts w:ascii="Arial" w:hAnsi="Arial" w:cs="Arial"/>
          <w:sz w:val="20"/>
        </w:rPr>
        <w:t>Nidetský</w:t>
      </w:r>
      <w:proofErr w:type="spellEnd"/>
      <w:r w:rsidRPr="00CC5905">
        <w:rPr>
          <w:rFonts w:ascii="Arial" w:hAnsi="Arial" w:cs="Arial"/>
          <w:sz w:val="20"/>
        </w:rPr>
        <w:t xml:space="preserve"> a doplnil: „ČNB se nevěnuje soukromoprávním sporům. Role regulátora v tomto smyslu je ta, že na základě stížnosti klientů může zahájit dohledovou činnost nad určitou oblastí.“</w:t>
      </w:r>
    </w:p>
    <w:p w:rsidR="00132261" w:rsidRPr="00F229FD" w:rsidRDefault="00CC5905" w:rsidP="00B54F5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</w:t>
      </w:r>
      <w:r w:rsidR="009649B4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aktuálním</w:t>
      </w:r>
      <w:r w:rsidR="009649B4">
        <w:rPr>
          <w:rFonts w:ascii="Arial" w:hAnsi="Arial" w:cs="Arial"/>
          <w:bCs/>
          <w:sz w:val="20"/>
        </w:rPr>
        <w:t xml:space="preserve"> materiálu ČNB upozorňuje, že vedle</w:t>
      </w:r>
      <w:r w:rsidR="009649B4" w:rsidRPr="009649B4">
        <w:rPr>
          <w:rFonts w:ascii="Arial" w:hAnsi="Arial" w:cs="Arial"/>
          <w:bCs/>
          <w:sz w:val="20"/>
        </w:rPr>
        <w:t xml:space="preserve"> </w:t>
      </w:r>
      <w:r w:rsidR="009649B4" w:rsidRPr="00CE4B56">
        <w:rPr>
          <w:rFonts w:ascii="Arial" w:hAnsi="Arial" w:cs="Arial"/>
          <w:bCs/>
          <w:sz w:val="20"/>
        </w:rPr>
        <w:t xml:space="preserve">společností, které jsou licencovanými zahraničními obchodníky s cennými </w:t>
      </w:r>
      <w:proofErr w:type="gramStart"/>
      <w:r w:rsidR="009649B4" w:rsidRPr="00CE4B56">
        <w:rPr>
          <w:rFonts w:ascii="Arial" w:hAnsi="Arial" w:cs="Arial"/>
          <w:bCs/>
          <w:sz w:val="20"/>
        </w:rPr>
        <w:t xml:space="preserve">papíry, </w:t>
      </w:r>
      <w:r w:rsidR="009649B4">
        <w:rPr>
          <w:rFonts w:ascii="Arial" w:hAnsi="Arial" w:cs="Arial"/>
          <w:bCs/>
          <w:sz w:val="20"/>
        </w:rPr>
        <w:t xml:space="preserve"> se</w:t>
      </w:r>
      <w:proofErr w:type="gramEnd"/>
      <w:r w:rsidR="009649B4">
        <w:rPr>
          <w:rFonts w:ascii="Arial" w:hAnsi="Arial" w:cs="Arial"/>
          <w:bCs/>
          <w:sz w:val="20"/>
        </w:rPr>
        <w:t xml:space="preserve"> tu „</w:t>
      </w:r>
      <w:r w:rsidR="009649B4" w:rsidRPr="00CE4B56">
        <w:rPr>
          <w:rFonts w:ascii="Arial" w:hAnsi="Arial" w:cs="Arial"/>
          <w:bCs/>
          <w:sz w:val="20"/>
        </w:rPr>
        <w:t xml:space="preserve">vyskytují však i nabídky poskytovatelů CFD, kteří žádnou licenci </w:t>
      </w:r>
      <w:r w:rsidR="009649B4" w:rsidRPr="00F229FD">
        <w:rPr>
          <w:rFonts w:ascii="Arial" w:hAnsi="Arial" w:cs="Arial"/>
          <w:bCs/>
          <w:sz w:val="20"/>
        </w:rPr>
        <w:t>nemají a činnost vykonávají neoprávněně.</w:t>
      </w:r>
      <w:r w:rsidR="00CB7A9D">
        <w:rPr>
          <w:rFonts w:ascii="Arial" w:hAnsi="Arial" w:cs="Arial"/>
          <w:bCs/>
          <w:sz w:val="20"/>
        </w:rPr>
        <w:t xml:space="preserve">“ </w:t>
      </w:r>
      <w:r w:rsidR="009649B4" w:rsidRPr="00F229FD">
        <w:rPr>
          <w:rFonts w:ascii="Arial" w:hAnsi="Arial" w:cs="Arial"/>
          <w:bCs/>
          <w:sz w:val="20"/>
        </w:rPr>
        <w:t xml:space="preserve">V takových situacích už klientům nemůže pomoci ani projekt Ambasador investorů. Ten </w:t>
      </w:r>
      <w:r w:rsidR="00CB7A9D">
        <w:rPr>
          <w:rFonts w:ascii="Arial" w:hAnsi="Arial" w:cs="Arial"/>
          <w:bCs/>
          <w:sz w:val="20"/>
        </w:rPr>
        <w:t>pro</w:t>
      </w:r>
      <w:bookmarkStart w:id="0" w:name="_GoBack"/>
      <w:bookmarkEnd w:id="0"/>
      <w:r w:rsidR="00CB7A9D">
        <w:rPr>
          <w:rFonts w:ascii="Arial" w:hAnsi="Arial" w:cs="Arial"/>
          <w:bCs/>
          <w:sz w:val="20"/>
        </w:rPr>
        <w:t xml:space="preserve">to </w:t>
      </w:r>
      <w:r w:rsidR="009649B4" w:rsidRPr="00F229FD">
        <w:rPr>
          <w:rFonts w:ascii="Arial" w:hAnsi="Arial" w:cs="Arial"/>
          <w:bCs/>
          <w:sz w:val="20"/>
        </w:rPr>
        <w:t>znovu shrnuje základní doporučení pro výběr brokera:</w:t>
      </w:r>
    </w:p>
    <w:p w:rsidR="009649B4" w:rsidRPr="00F229FD" w:rsidRDefault="009649B4" w:rsidP="00B54F5C">
      <w:pPr>
        <w:rPr>
          <w:rFonts w:ascii="Arial" w:hAnsi="Arial" w:cs="Arial"/>
          <w:bCs/>
          <w:sz w:val="20"/>
        </w:rPr>
      </w:pPr>
      <w:r w:rsidRPr="00F229FD">
        <w:rPr>
          <w:rFonts w:ascii="Arial" w:hAnsi="Arial" w:cs="Arial"/>
          <w:bCs/>
          <w:sz w:val="20"/>
        </w:rPr>
        <w:t>1. Platnost licence pro působení na trzích EU</w:t>
      </w:r>
      <w:r w:rsidR="00F229FD" w:rsidRPr="00F229FD">
        <w:rPr>
          <w:rFonts w:ascii="Arial" w:hAnsi="Arial" w:cs="Arial"/>
          <w:bCs/>
          <w:sz w:val="20"/>
        </w:rPr>
        <w:t>.</w:t>
      </w:r>
    </w:p>
    <w:p w:rsidR="009649B4" w:rsidRPr="00F229FD" w:rsidRDefault="009649B4" w:rsidP="00B54F5C">
      <w:pPr>
        <w:rPr>
          <w:rFonts w:ascii="Arial" w:hAnsi="Arial" w:cs="Arial"/>
          <w:bCs/>
          <w:sz w:val="20"/>
        </w:rPr>
      </w:pPr>
      <w:r w:rsidRPr="00F229FD">
        <w:rPr>
          <w:rFonts w:ascii="Arial" w:hAnsi="Arial" w:cs="Arial"/>
          <w:bCs/>
          <w:sz w:val="20"/>
        </w:rPr>
        <w:t>2. Veškeré smluvní a obchodní podmínky poskytnuté předem k</w:t>
      </w:r>
      <w:r w:rsidR="00F229FD" w:rsidRPr="00F229FD">
        <w:rPr>
          <w:rFonts w:ascii="Arial" w:hAnsi="Arial" w:cs="Arial"/>
          <w:bCs/>
          <w:sz w:val="20"/>
        </w:rPr>
        <w:t> seznámení.</w:t>
      </w:r>
    </w:p>
    <w:p w:rsidR="00F229FD" w:rsidRPr="00F229FD" w:rsidRDefault="00F229FD" w:rsidP="00B54F5C">
      <w:pPr>
        <w:rPr>
          <w:rFonts w:ascii="Arial" w:hAnsi="Arial" w:cs="Arial"/>
          <w:bCs/>
          <w:sz w:val="20"/>
        </w:rPr>
      </w:pPr>
      <w:r w:rsidRPr="00F229FD">
        <w:rPr>
          <w:rFonts w:ascii="Arial" w:hAnsi="Arial" w:cs="Arial"/>
          <w:bCs/>
          <w:sz w:val="20"/>
        </w:rPr>
        <w:t>3. Dodržování pravidel evropského regulátora ESMA zahrnující například maximální poměry finanční páky pro jednotlivé typy instrumentů atd.</w:t>
      </w:r>
    </w:p>
    <w:p w:rsidR="00F229FD" w:rsidRPr="00F229FD" w:rsidRDefault="00F229FD" w:rsidP="00B54F5C">
      <w:pPr>
        <w:rPr>
          <w:rFonts w:ascii="Arial" w:hAnsi="Arial" w:cs="Arial"/>
          <w:bCs/>
          <w:sz w:val="20"/>
        </w:rPr>
      </w:pPr>
      <w:r w:rsidRPr="00F229FD">
        <w:rPr>
          <w:rFonts w:ascii="Arial" w:hAnsi="Arial" w:cs="Arial"/>
          <w:bCs/>
          <w:sz w:val="20"/>
        </w:rPr>
        <w:t>4. Komunikace v češtině, lokální sídlo subjektu, který je licencován nebo je vázaným zástupcem licencovaného subjektu.</w:t>
      </w:r>
    </w:p>
    <w:p w:rsidR="00AB45C7" w:rsidRDefault="00CB7A9D" w:rsidP="00AB45C7">
      <w:pPr>
        <w:spacing w:after="20" w:line="240" w:lineRule="auto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Pro více informací se obracejte na Ambasadora investorů:</w:t>
      </w:r>
    </w:p>
    <w:p w:rsidR="00CB7A9D" w:rsidRDefault="00CB7A9D" w:rsidP="00AB45C7">
      <w:pPr>
        <w:spacing w:after="20" w:line="240" w:lineRule="auto"/>
        <w:rPr>
          <w:rFonts w:ascii="Arial" w:hAnsi="Arial" w:cs="Arial"/>
          <w:b/>
          <w:color w:val="000000"/>
          <w:sz w:val="18"/>
          <w:szCs w:val="20"/>
        </w:rPr>
      </w:pPr>
    </w:p>
    <w:p w:rsidR="00CB7A9D" w:rsidRDefault="00CB7A9D" w:rsidP="00AB45C7">
      <w:pPr>
        <w:spacing w:after="20" w:line="240" w:lineRule="auto"/>
      </w:pPr>
      <w:hyperlink r:id="rId6" w:anchor="kontakt" w:history="1">
        <w:r>
          <w:rPr>
            <w:rStyle w:val="Hyperlink"/>
          </w:rPr>
          <w:t>http://ambasadorinvestoru.cz/#kontakt</w:t>
        </w:r>
      </w:hyperlink>
    </w:p>
    <w:p w:rsidR="00CB7A9D" w:rsidRPr="005A2BB1" w:rsidRDefault="00CB7A9D" w:rsidP="00AB45C7">
      <w:pPr>
        <w:spacing w:after="20" w:line="240" w:lineRule="auto"/>
        <w:rPr>
          <w:rFonts w:ascii="Arial" w:hAnsi="Arial" w:cs="Arial"/>
          <w:color w:val="000000"/>
          <w:sz w:val="20"/>
          <w:szCs w:val="24"/>
        </w:rPr>
      </w:pPr>
    </w:p>
    <w:p w:rsidR="0098766A" w:rsidRPr="005A2BB1" w:rsidRDefault="0098766A" w:rsidP="005A2BB1">
      <w:pPr>
        <w:jc w:val="both"/>
        <w:rPr>
          <w:rFonts w:ascii="Arial" w:hAnsi="Arial" w:cs="Arial"/>
          <w:sz w:val="20"/>
        </w:rPr>
      </w:pPr>
    </w:p>
    <w:p w:rsidR="00824FBF" w:rsidRPr="005A2BB1" w:rsidRDefault="00824FBF" w:rsidP="005A2BB1">
      <w:pPr>
        <w:jc w:val="both"/>
        <w:rPr>
          <w:rFonts w:ascii="Arial" w:hAnsi="Arial" w:cs="Arial"/>
          <w:i/>
          <w:sz w:val="20"/>
        </w:rPr>
      </w:pPr>
    </w:p>
    <w:sectPr w:rsidR="00824FBF" w:rsidRPr="005A2BB1" w:rsidSect="00332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A1" w:rsidRDefault="006730A1" w:rsidP="000A229F">
      <w:pPr>
        <w:spacing w:after="0" w:line="240" w:lineRule="auto"/>
      </w:pPr>
      <w:r>
        <w:separator/>
      </w:r>
    </w:p>
  </w:endnote>
  <w:endnote w:type="continuationSeparator" w:id="0">
    <w:p w:rsidR="006730A1" w:rsidRDefault="006730A1" w:rsidP="000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9F" w:rsidRDefault="000A2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9F" w:rsidRDefault="000A2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9F" w:rsidRDefault="000A2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A1" w:rsidRDefault="006730A1" w:rsidP="000A229F">
      <w:pPr>
        <w:spacing w:after="0" w:line="240" w:lineRule="auto"/>
      </w:pPr>
      <w:r>
        <w:separator/>
      </w:r>
    </w:p>
  </w:footnote>
  <w:footnote w:type="continuationSeparator" w:id="0">
    <w:p w:rsidR="006730A1" w:rsidRDefault="006730A1" w:rsidP="000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9F" w:rsidRDefault="000A2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9F" w:rsidRDefault="000A2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9F" w:rsidRDefault="000A2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FC"/>
    <w:rsid w:val="000528C1"/>
    <w:rsid w:val="00073964"/>
    <w:rsid w:val="000A229F"/>
    <w:rsid w:val="00131668"/>
    <w:rsid w:val="00132261"/>
    <w:rsid w:val="001A1A05"/>
    <w:rsid w:val="001A35D4"/>
    <w:rsid w:val="001B1504"/>
    <w:rsid w:val="00215964"/>
    <w:rsid w:val="00285C96"/>
    <w:rsid w:val="002E4C57"/>
    <w:rsid w:val="00304BA3"/>
    <w:rsid w:val="0033260D"/>
    <w:rsid w:val="003B27C8"/>
    <w:rsid w:val="004E4A6C"/>
    <w:rsid w:val="00595F68"/>
    <w:rsid w:val="005A2BB1"/>
    <w:rsid w:val="005F7CFC"/>
    <w:rsid w:val="006730A1"/>
    <w:rsid w:val="00677B3C"/>
    <w:rsid w:val="00760DD7"/>
    <w:rsid w:val="0076412E"/>
    <w:rsid w:val="00824FBF"/>
    <w:rsid w:val="00826DC0"/>
    <w:rsid w:val="008C6518"/>
    <w:rsid w:val="00905BEC"/>
    <w:rsid w:val="009649B4"/>
    <w:rsid w:val="00986C29"/>
    <w:rsid w:val="0098766A"/>
    <w:rsid w:val="009E6285"/>
    <w:rsid w:val="00A236F2"/>
    <w:rsid w:val="00A571CF"/>
    <w:rsid w:val="00A94C15"/>
    <w:rsid w:val="00AB45C7"/>
    <w:rsid w:val="00B54F5C"/>
    <w:rsid w:val="00B74875"/>
    <w:rsid w:val="00C43DAE"/>
    <w:rsid w:val="00C46CC0"/>
    <w:rsid w:val="00C83710"/>
    <w:rsid w:val="00CB7A9D"/>
    <w:rsid w:val="00CC5905"/>
    <w:rsid w:val="00CE4B56"/>
    <w:rsid w:val="00CF14D6"/>
    <w:rsid w:val="00D705C2"/>
    <w:rsid w:val="00DA6368"/>
    <w:rsid w:val="00DD2A70"/>
    <w:rsid w:val="00E52CA0"/>
    <w:rsid w:val="00EF49C0"/>
    <w:rsid w:val="00F229FD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E5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29F"/>
  </w:style>
  <w:style w:type="paragraph" w:styleId="Footer">
    <w:name w:val="footer"/>
    <w:basedOn w:val="Normal"/>
    <w:link w:val="FooterChar"/>
    <w:uiPriority w:val="99"/>
    <w:semiHidden/>
    <w:unhideWhenUsed/>
    <w:rsid w:val="000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29F"/>
  </w:style>
  <w:style w:type="paragraph" w:styleId="BalloonText">
    <w:name w:val="Balloon Text"/>
    <w:basedOn w:val="Normal"/>
    <w:link w:val="BalloonTextChar"/>
    <w:uiPriority w:val="99"/>
    <w:semiHidden/>
    <w:unhideWhenUsed/>
    <w:rsid w:val="00AB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C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B45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basadorinvestor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2020-03-12T14:12:00Z</dcterms:created>
  <dcterms:modified xsi:type="dcterms:W3CDTF">2020-03-12T15:01:00Z</dcterms:modified>
</cp:coreProperties>
</file>